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DE" w:rsidRDefault="004450DE" w:rsidP="00112424">
      <w:pPr>
        <w:pStyle w:val="Nagwek3"/>
        <w:jc w:val="both"/>
        <w:rPr>
          <w:rStyle w:val="Pogrubienie"/>
          <w:rFonts w:asciiTheme="minorHAnsi" w:hAnsiTheme="minorHAnsi" w:cstheme="minorHAnsi"/>
          <w:b/>
          <w:bCs/>
          <w:sz w:val="24"/>
          <w:szCs w:val="24"/>
        </w:rPr>
      </w:pPr>
      <w:r w:rsidRPr="004450DE">
        <w:rPr>
          <w:rStyle w:val="Pogrubienie"/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>
            <wp:extent cx="5760720" cy="2058458"/>
            <wp:effectExtent l="0" t="0" r="0" b="0"/>
            <wp:docPr id="1" name="Obraz 1" descr="Z:\Projects\ITTF Warsaw\ITTF 2025\PR\Grafiki\ITTF_2025\ittf_2025_1400x500_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ojects\ITTF Warsaw\ITTF 2025\PR\Grafiki\ITTF_2025\ittf_2025_1400x500_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53B" w:rsidRPr="004450DE" w:rsidRDefault="00A554B9" w:rsidP="00112424">
      <w:pPr>
        <w:pStyle w:val="Nagwek3"/>
        <w:jc w:val="both"/>
        <w:rPr>
          <w:rFonts w:asciiTheme="minorHAnsi" w:hAnsiTheme="minorHAnsi" w:cstheme="minorHAnsi"/>
          <w:sz w:val="32"/>
          <w:szCs w:val="32"/>
        </w:rPr>
      </w:pPr>
      <w:r w:rsidRPr="004450DE">
        <w:rPr>
          <w:rStyle w:val="Pogrubienie"/>
          <w:rFonts w:asciiTheme="minorHAnsi" w:hAnsiTheme="minorHAnsi" w:cstheme="minorHAnsi"/>
          <w:b/>
          <w:bCs/>
          <w:sz w:val="32"/>
          <w:szCs w:val="32"/>
        </w:rPr>
        <w:t xml:space="preserve">Trzy dni </w:t>
      </w:r>
      <w:r w:rsidR="001A668A" w:rsidRPr="004450DE">
        <w:rPr>
          <w:rStyle w:val="Pogrubienie"/>
          <w:rFonts w:asciiTheme="minorHAnsi" w:hAnsiTheme="minorHAnsi" w:cstheme="minorHAnsi"/>
          <w:b/>
          <w:bCs/>
          <w:sz w:val="32"/>
          <w:szCs w:val="32"/>
        </w:rPr>
        <w:t xml:space="preserve">turystycznych </w:t>
      </w:r>
      <w:r w:rsidRPr="004450DE">
        <w:rPr>
          <w:rStyle w:val="Pogrubienie"/>
          <w:rFonts w:asciiTheme="minorHAnsi" w:hAnsiTheme="minorHAnsi" w:cstheme="minorHAnsi"/>
          <w:b/>
          <w:bCs/>
          <w:sz w:val="32"/>
          <w:szCs w:val="32"/>
        </w:rPr>
        <w:t xml:space="preserve">inspiracji </w:t>
      </w:r>
      <w:r w:rsidR="00FF20A7" w:rsidRPr="004450DE">
        <w:rPr>
          <w:rStyle w:val="Pogrubienie"/>
          <w:rFonts w:asciiTheme="minorHAnsi" w:hAnsiTheme="minorHAnsi" w:cstheme="minorHAnsi"/>
          <w:b/>
          <w:bCs/>
          <w:sz w:val="32"/>
          <w:szCs w:val="32"/>
        </w:rPr>
        <w:t>-</w:t>
      </w:r>
      <w:r w:rsidRPr="004450DE">
        <w:rPr>
          <w:rStyle w:val="Pogrubienie"/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40EF5" w:rsidRPr="004450DE">
        <w:rPr>
          <w:rStyle w:val="Pogrubienie"/>
          <w:rFonts w:asciiTheme="minorHAnsi" w:hAnsiTheme="minorHAnsi" w:cstheme="minorHAnsi"/>
          <w:b/>
          <w:bCs/>
          <w:sz w:val="32"/>
          <w:szCs w:val="32"/>
        </w:rPr>
        <w:t xml:space="preserve">przed nami </w:t>
      </w:r>
      <w:r w:rsidR="007E453B" w:rsidRPr="004450DE">
        <w:rPr>
          <w:rStyle w:val="Pogrubienie"/>
          <w:rFonts w:asciiTheme="minorHAnsi" w:hAnsiTheme="minorHAnsi" w:cstheme="minorHAnsi"/>
          <w:b/>
          <w:bCs/>
          <w:sz w:val="32"/>
          <w:szCs w:val="32"/>
        </w:rPr>
        <w:t>3. edycja Międzynarodowych Targów Turystyc</w:t>
      </w:r>
      <w:bookmarkStart w:id="0" w:name="_GoBack"/>
      <w:bookmarkEnd w:id="0"/>
      <w:r w:rsidR="007E453B" w:rsidRPr="004450DE">
        <w:rPr>
          <w:rStyle w:val="Pogrubienie"/>
          <w:rFonts w:asciiTheme="minorHAnsi" w:hAnsiTheme="minorHAnsi" w:cstheme="minorHAnsi"/>
          <w:b/>
          <w:bCs/>
          <w:sz w:val="32"/>
          <w:szCs w:val="32"/>
        </w:rPr>
        <w:t>znych ITTF Warsaw</w:t>
      </w:r>
    </w:p>
    <w:p w:rsidR="007E453B" w:rsidRPr="00FF20A7" w:rsidRDefault="007E453B" w:rsidP="0011242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FF20A7">
        <w:rPr>
          <w:rFonts w:asciiTheme="minorHAnsi" w:hAnsiTheme="minorHAnsi" w:cstheme="minorHAnsi"/>
          <w:sz w:val="22"/>
          <w:szCs w:val="22"/>
        </w:rPr>
        <w:t xml:space="preserve">W dniach </w:t>
      </w:r>
      <w:r w:rsidRPr="00FF20A7">
        <w:rPr>
          <w:rFonts w:asciiTheme="minorHAnsi" w:hAnsiTheme="minorHAnsi" w:cstheme="minorHAnsi"/>
          <w:b/>
          <w:sz w:val="22"/>
          <w:szCs w:val="22"/>
        </w:rPr>
        <w:t>20</w:t>
      </w:r>
      <w:r w:rsidR="002E7637">
        <w:rPr>
          <w:rFonts w:asciiTheme="minorHAnsi" w:hAnsiTheme="minorHAnsi" w:cstheme="minorHAnsi"/>
          <w:b/>
          <w:sz w:val="22"/>
          <w:szCs w:val="22"/>
        </w:rPr>
        <w:t>-</w:t>
      </w:r>
      <w:r w:rsidRPr="00FF20A7">
        <w:rPr>
          <w:rFonts w:asciiTheme="minorHAnsi" w:hAnsiTheme="minorHAnsi" w:cstheme="minorHAnsi"/>
          <w:b/>
          <w:sz w:val="22"/>
          <w:szCs w:val="22"/>
        </w:rPr>
        <w:t>22 listopada 2025 roku w Pałacu Kultury i Nauki w Warszawie</w:t>
      </w:r>
      <w:r w:rsidRPr="00FF20A7">
        <w:rPr>
          <w:rFonts w:asciiTheme="minorHAnsi" w:hAnsiTheme="minorHAnsi" w:cstheme="minorHAnsi"/>
          <w:sz w:val="22"/>
          <w:szCs w:val="22"/>
        </w:rPr>
        <w:t xml:space="preserve"> odbędzie się trzecia edycja Międzynarodowych Targów Turystycznych ITTF Warsaw</w:t>
      </w:r>
      <w:r w:rsidR="001A668A">
        <w:rPr>
          <w:rFonts w:asciiTheme="minorHAnsi" w:hAnsiTheme="minorHAnsi" w:cstheme="minorHAnsi"/>
          <w:sz w:val="22"/>
          <w:szCs w:val="22"/>
        </w:rPr>
        <w:t xml:space="preserve"> </w:t>
      </w:r>
      <w:r w:rsidRPr="00FF20A7">
        <w:rPr>
          <w:rFonts w:asciiTheme="minorHAnsi" w:hAnsiTheme="minorHAnsi" w:cstheme="minorHAnsi"/>
          <w:sz w:val="22"/>
          <w:szCs w:val="22"/>
        </w:rPr>
        <w:t>-</w:t>
      </w:r>
      <w:r w:rsidR="001A668A">
        <w:rPr>
          <w:rFonts w:asciiTheme="minorHAnsi" w:hAnsiTheme="minorHAnsi" w:cstheme="minorHAnsi"/>
          <w:sz w:val="22"/>
          <w:szCs w:val="22"/>
        </w:rPr>
        <w:t xml:space="preserve"> </w:t>
      </w:r>
      <w:r w:rsidRPr="00FF20A7">
        <w:rPr>
          <w:rFonts w:asciiTheme="minorHAnsi" w:hAnsiTheme="minorHAnsi" w:cstheme="minorHAnsi"/>
          <w:sz w:val="22"/>
          <w:szCs w:val="22"/>
        </w:rPr>
        <w:t>jednego z najważniejszych wydarzeń dla</w:t>
      </w:r>
      <w:r w:rsidR="000771A5">
        <w:rPr>
          <w:rFonts w:asciiTheme="minorHAnsi" w:hAnsiTheme="minorHAnsi" w:cstheme="minorHAnsi"/>
          <w:sz w:val="22"/>
          <w:szCs w:val="22"/>
        </w:rPr>
        <w:t xml:space="preserve"> branży turystycznej</w:t>
      </w:r>
      <w:r w:rsidRPr="00FF20A7">
        <w:rPr>
          <w:rFonts w:asciiTheme="minorHAnsi" w:hAnsiTheme="minorHAnsi" w:cstheme="minorHAnsi"/>
          <w:sz w:val="22"/>
          <w:szCs w:val="22"/>
        </w:rPr>
        <w:t>. Organizatorem targów jest Grupa MTP we współpracy z Polską Izb</w:t>
      </w:r>
      <w:r w:rsidR="002E7637">
        <w:rPr>
          <w:rFonts w:asciiTheme="minorHAnsi" w:hAnsiTheme="minorHAnsi" w:cstheme="minorHAnsi"/>
          <w:sz w:val="22"/>
          <w:szCs w:val="22"/>
        </w:rPr>
        <w:t>ą</w:t>
      </w:r>
      <w:r w:rsidRPr="00FF20A7">
        <w:rPr>
          <w:rFonts w:asciiTheme="minorHAnsi" w:hAnsiTheme="minorHAnsi" w:cstheme="minorHAnsi"/>
          <w:sz w:val="22"/>
          <w:szCs w:val="22"/>
        </w:rPr>
        <w:t xml:space="preserve"> Turystyki</w:t>
      </w:r>
      <w:r w:rsidR="00A554B9" w:rsidRPr="00FF20A7">
        <w:rPr>
          <w:rFonts w:asciiTheme="minorHAnsi" w:hAnsiTheme="minorHAnsi" w:cstheme="minorHAnsi"/>
          <w:sz w:val="22"/>
          <w:szCs w:val="22"/>
        </w:rPr>
        <w:t>. W</w:t>
      </w:r>
      <w:r w:rsidRPr="00FF20A7">
        <w:rPr>
          <w:rFonts w:asciiTheme="minorHAnsi" w:hAnsiTheme="minorHAnsi" w:cstheme="minorHAnsi"/>
          <w:sz w:val="22"/>
          <w:szCs w:val="22"/>
        </w:rPr>
        <w:t xml:space="preserve">ydarzenie objęły patronatem honorowym i branżowym najważniejsze instytucje działające na rzecz rozwoju </w:t>
      </w:r>
      <w:r w:rsidR="000771A5">
        <w:rPr>
          <w:rFonts w:asciiTheme="minorHAnsi" w:hAnsiTheme="minorHAnsi" w:cstheme="minorHAnsi"/>
          <w:sz w:val="22"/>
          <w:szCs w:val="22"/>
        </w:rPr>
        <w:t xml:space="preserve">i promocji </w:t>
      </w:r>
      <w:r w:rsidRPr="00FF20A7">
        <w:rPr>
          <w:rFonts w:asciiTheme="minorHAnsi" w:hAnsiTheme="minorHAnsi" w:cstheme="minorHAnsi"/>
          <w:sz w:val="22"/>
          <w:szCs w:val="22"/>
        </w:rPr>
        <w:t xml:space="preserve">turystyki. Tegoroczna edycja odbędzie się na dwóch poziomach ekspozycyjnych PKiN, a swoją ofertę zaprezentuje </w:t>
      </w:r>
      <w:r w:rsidRPr="00FF20A7">
        <w:rPr>
          <w:rFonts w:asciiTheme="minorHAnsi" w:hAnsiTheme="minorHAnsi" w:cstheme="minorHAnsi"/>
          <w:b/>
          <w:sz w:val="22"/>
          <w:szCs w:val="22"/>
        </w:rPr>
        <w:t>ponad 200 wystawców z ponad 30 krajów Europy i świata</w:t>
      </w:r>
      <w:r w:rsidRPr="00FF20A7">
        <w:rPr>
          <w:rFonts w:asciiTheme="minorHAnsi" w:hAnsiTheme="minorHAnsi" w:cstheme="minorHAnsi"/>
          <w:sz w:val="22"/>
          <w:szCs w:val="22"/>
        </w:rPr>
        <w:t xml:space="preserve">. Partnerami wydarzenia są </w:t>
      </w:r>
      <w:r w:rsidRPr="00FF20A7">
        <w:rPr>
          <w:rFonts w:asciiTheme="minorHAnsi" w:hAnsiTheme="minorHAnsi" w:cstheme="minorHAnsi"/>
          <w:b/>
          <w:sz w:val="22"/>
          <w:szCs w:val="22"/>
        </w:rPr>
        <w:t xml:space="preserve">Województwo Mazowieckie, Tunezja, Sardynia oraz </w:t>
      </w:r>
      <w:proofErr w:type="spellStart"/>
      <w:r w:rsidRPr="00FF20A7">
        <w:rPr>
          <w:rFonts w:asciiTheme="minorHAnsi" w:hAnsiTheme="minorHAnsi" w:cstheme="minorHAnsi"/>
          <w:b/>
          <w:sz w:val="22"/>
          <w:szCs w:val="22"/>
        </w:rPr>
        <w:t>Ebury</w:t>
      </w:r>
      <w:proofErr w:type="spellEnd"/>
      <w:r w:rsidRPr="00FF20A7">
        <w:rPr>
          <w:rFonts w:asciiTheme="minorHAnsi" w:hAnsiTheme="minorHAnsi" w:cstheme="minorHAnsi"/>
          <w:b/>
          <w:sz w:val="22"/>
          <w:szCs w:val="22"/>
        </w:rPr>
        <w:t>.</w:t>
      </w:r>
    </w:p>
    <w:p w:rsidR="00A554B9" w:rsidRPr="00FF20A7" w:rsidRDefault="00DE6C60" w:rsidP="0011242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F20A7">
        <w:rPr>
          <w:rFonts w:eastAsia="Times New Roman" w:cstheme="minorHAnsi"/>
          <w:b/>
          <w:bCs/>
          <w:lang w:eastAsia="pl-PL"/>
        </w:rPr>
        <w:t xml:space="preserve">Dwa dni wiedzy i inspiracji dla </w:t>
      </w:r>
      <w:r w:rsidR="00A554B9" w:rsidRPr="00FF20A7">
        <w:rPr>
          <w:rFonts w:eastAsia="Times New Roman" w:cstheme="minorHAnsi"/>
          <w:b/>
          <w:bCs/>
          <w:lang w:eastAsia="pl-PL"/>
        </w:rPr>
        <w:t>profesjonalistów</w:t>
      </w:r>
    </w:p>
    <w:p w:rsidR="00A554B9" w:rsidRPr="00FF20A7" w:rsidRDefault="00A554B9" w:rsidP="0011242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FF20A7">
        <w:rPr>
          <w:rFonts w:asciiTheme="minorHAnsi" w:hAnsiTheme="minorHAnsi" w:cstheme="minorHAnsi"/>
          <w:sz w:val="22"/>
          <w:szCs w:val="22"/>
        </w:rPr>
        <w:t xml:space="preserve">Nadchodząca </w:t>
      </w:r>
      <w:r w:rsidR="005E620C" w:rsidRPr="005E620C">
        <w:rPr>
          <w:rFonts w:asciiTheme="minorHAnsi" w:hAnsiTheme="minorHAnsi" w:cstheme="minorHAnsi"/>
          <w:sz w:val="22"/>
          <w:szCs w:val="22"/>
        </w:rPr>
        <w:t>edycja po raz kolejny oferuje profesjonalistom z branży turystycznej intensywny</w:t>
      </w:r>
      <w:r w:rsidRPr="00FF20A7">
        <w:rPr>
          <w:rFonts w:asciiTheme="minorHAnsi" w:hAnsiTheme="minorHAnsi" w:cstheme="minorHAnsi"/>
          <w:sz w:val="22"/>
          <w:szCs w:val="22"/>
        </w:rPr>
        <w:t xml:space="preserve"> program merytoryczny. To dwa eksperckie dni pełne spotkań, paneli i dyskusji dla touroperatorów, przedstawicieli biur podróży, hotelar</w:t>
      </w:r>
      <w:r w:rsidR="00140EF5">
        <w:rPr>
          <w:rFonts w:asciiTheme="minorHAnsi" w:hAnsiTheme="minorHAnsi" w:cstheme="minorHAnsi"/>
          <w:sz w:val="22"/>
          <w:szCs w:val="22"/>
        </w:rPr>
        <w:t>zy</w:t>
      </w:r>
      <w:r w:rsidRPr="00FF20A7">
        <w:rPr>
          <w:rFonts w:asciiTheme="minorHAnsi" w:hAnsiTheme="minorHAnsi" w:cstheme="minorHAnsi"/>
          <w:sz w:val="22"/>
          <w:szCs w:val="22"/>
        </w:rPr>
        <w:t>, przewoźników oraz regionów turystycznych</w:t>
      </w:r>
      <w:r w:rsidR="00140EF5">
        <w:rPr>
          <w:rFonts w:asciiTheme="minorHAnsi" w:hAnsiTheme="minorHAnsi" w:cstheme="minorHAnsi"/>
          <w:sz w:val="22"/>
          <w:szCs w:val="22"/>
        </w:rPr>
        <w:t>, stanowiące doskonałą okazją</w:t>
      </w:r>
      <w:r w:rsidRPr="00FF20A7">
        <w:rPr>
          <w:rFonts w:asciiTheme="minorHAnsi" w:hAnsiTheme="minorHAnsi" w:cstheme="minorHAnsi"/>
          <w:sz w:val="22"/>
          <w:szCs w:val="22"/>
        </w:rPr>
        <w:t xml:space="preserve"> do pogłębienia wiedzy, wymiany doświadczeń i nawiązania wartościowych kontaktów.</w:t>
      </w:r>
    </w:p>
    <w:p w:rsidR="005E620C" w:rsidRPr="005E620C" w:rsidRDefault="005E620C" w:rsidP="00112424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lang w:eastAsia="pl-PL"/>
        </w:rPr>
      </w:pPr>
      <w:r w:rsidRPr="00FF20A7">
        <w:rPr>
          <w:rFonts w:eastAsia="Times New Roman" w:cstheme="minorHAnsi"/>
          <w:b/>
          <w:bCs/>
          <w:lang w:eastAsia="pl-PL"/>
        </w:rPr>
        <w:t xml:space="preserve">20 listopada (czwartek) </w:t>
      </w:r>
      <w:r w:rsidR="007E453B" w:rsidRPr="00FF20A7">
        <w:rPr>
          <w:rFonts w:eastAsia="Times New Roman" w:cstheme="minorHAnsi"/>
          <w:b/>
          <w:bCs/>
          <w:lang w:eastAsia="pl-PL"/>
        </w:rPr>
        <w:t>-</w:t>
      </w:r>
      <w:r w:rsidRPr="00FF20A7">
        <w:rPr>
          <w:rFonts w:eastAsia="Times New Roman" w:cstheme="minorHAnsi"/>
          <w:b/>
          <w:bCs/>
          <w:lang w:eastAsia="pl-PL"/>
        </w:rPr>
        <w:t xml:space="preserve"> Dzień Klienta Korporacyjnego</w:t>
      </w:r>
    </w:p>
    <w:p w:rsidR="005E620C" w:rsidRPr="005E620C" w:rsidRDefault="005E620C" w:rsidP="0011242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20C">
        <w:rPr>
          <w:rFonts w:eastAsia="Times New Roman" w:cstheme="minorHAnsi"/>
          <w:lang w:eastAsia="pl-PL"/>
        </w:rPr>
        <w:t>Pierwszy dzień targów poświęcony jest klientom korporacyjnym i firmowej mobilności. Uczestnicy poznają najnowsze trendy w zarządzaniu podróżami służbowymi i cyfrowymi platformami</w:t>
      </w:r>
      <w:r w:rsidR="002E7637">
        <w:rPr>
          <w:rFonts w:eastAsia="Times New Roman" w:cstheme="minorHAnsi"/>
          <w:lang w:eastAsia="pl-PL"/>
        </w:rPr>
        <w:t>, o</w:t>
      </w:r>
      <w:r w:rsidRPr="005E620C">
        <w:rPr>
          <w:rFonts w:eastAsia="Times New Roman" w:cstheme="minorHAnsi"/>
          <w:lang w:eastAsia="pl-PL"/>
        </w:rPr>
        <w:t>dkryją nowe modele floty i wynajmu pojazdów w erze elektryfikacji oraz dowiedzą się, jak optymalizować ceny i strategię sprzedaży w hotelach.</w:t>
      </w:r>
      <w:r w:rsidR="00A554B9" w:rsidRPr="00FF20A7">
        <w:rPr>
          <w:rFonts w:eastAsia="Times New Roman" w:cstheme="minorHAnsi"/>
          <w:lang w:eastAsia="pl-PL"/>
        </w:rPr>
        <w:t xml:space="preserve"> </w:t>
      </w:r>
      <w:r w:rsidRPr="005E620C">
        <w:rPr>
          <w:rFonts w:eastAsia="Times New Roman" w:cstheme="minorHAnsi"/>
          <w:lang w:eastAsia="pl-PL"/>
        </w:rPr>
        <w:t xml:space="preserve">Ponadto </w:t>
      </w:r>
      <w:r w:rsidR="00A554B9" w:rsidRPr="00FF20A7">
        <w:rPr>
          <w:rFonts w:eastAsia="Times New Roman" w:cstheme="minorHAnsi"/>
          <w:lang w:eastAsia="pl-PL"/>
        </w:rPr>
        <w:t xml:space="preserve">zaplanowano </w:t>
      </w:r>
      <w:r w:rsidRPr="005E620C">
        <w:rPr>
          <w:rFonts w:eastAsia="Times New Roman" w:cstheme="minorHAnsi"/>
          <w:lang w:eastAsia="pl-PL"/>
        </w:rPr>
        <w:t>dyskusje na temat strategii rozwoju turystyki zorganizowanej w Polsce, konsultacje branżowe oraz forum turystyki grupowej, które pokaże, jak działać szybciej i mądrzej niż konkurencja.</w:t>
      </w:r>
    </w:p>
    <w:p w:rsidR="005E620C" w:rsidRPr="005E620C" w:rsidRDefault="005E620C" w:rsidP="00112424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lang w:eastAsia="pl-PL"/>
        </w:rPr>
      </w:pPr>
      <w:r w:rsidRPr="00FF20A7">
        <w:rPr>
          <w:rFonts w:eastAsia="Times New Roman" w:cstheme="minorHAnsi"/>
          <w:b/>
          <w:bCs/>
          <w:lang w:eastAsia="pl-PL"/>
        </w:rPr>
        <w:t xml:space="preserve">21 listopada (piątek) </w:t>
      </w:r>
      <w:r w:rsidR="007E453B" w:rsidRPr="00FF20A7">
        <w:rPr>
          <w:rFonts w:eastAsia="Times New Roman" w:cstheme="minorHAnsi"/>
          <w:b/>
          <w:bCs/>
          <w:lang w:eastAsia="pl-PL"/>
        </w:rPr>
        <w:t>-</w:t>
      </w:r>
      <w:r w:rsidRPr="00FF20A7">
        <w:rPr>
          <w:rFonts w:eastAsia="Times New Roman" w:cstheme="minorHAnsi"/>
          <w:b/>
          <w:bCs/>
          <w:lang w:eastAsia="pl-PL"/>
        </w:rPr>
        <w:t xml:space="preserve"> Dzień Touroperatora</w:t>
      </w:r>
    </w:p>
    <w:p w:rsidR="005E620C" w:rsidRPr="005E620C" w:rsidRDefault="00112424" w:rsidP="0011242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F20A7">
        <w:rPr>
          <w:rFonts w:eastAsia="Times New Roman" w:cstheme="minorHAnsi"/>
          <w:lang w:eastAsia="pl-PL"/>
        </w:rPr>
        <w:t xml:space="preserve">Drugi dzień </w:t>
      </w:r>
      <w:r w:rsidR="00A554B9" w:rsidRPr="00FF20A7">
        <w:rPr>
          <w:rFonts w:eastAsia="Times New Roman" w:cstheme="minorHAnsi"/>
          <w:lang w:eastAsia="pl-PL"/>
        </w:rPr>
        <w:t xml:space="preserve">został przygotowany z myślą o </w:t>
      </w:r>
      <w:r w:rsidR="005E620C" w:rsidRPr="005E620C">
        <w:rPr>
          <w:rFonts w:eastAsia="Times New Roman" w:cstheme="minorHAnsi"/>
          <w:lang w:eastAsia="pl-PL"/>
        </w:rPr>
        <w:t>touroperator</w:t>
      </w:r>
      <w:r w:rsidR="00A554B9" w:rsidRPr="00FF20A7">
        <w:rPr>
          <w:rFonts w:eastAsia="Times New Roman" w:cstheme="minorHAnsi"/>
          <w:lang w:eastAsia="pl-PL"/>
        </w:rPr>
        <w:t xml:space="preserve">ach </w:t>
      </w:r>
      <w:r w:rsidR="005E620C" w:rsidRPr="005E620C">
        <w:rPr>
          <w:rFonts w:eastAsia="Times New Roman" w:cstheme="minorHAnsi"/>
          <w:lang w:eastAsia="pl-PL"/>
        </w:rPr>
        <w:t>i profesjonalist</w:t>
      </w:r>
      <w:r w:rsidRPr="00FF20A7">
        <w:rPr>
          <w:rFonts w:eastAsia="Times New Roman" w:cstheme="minorHAnsi"/>
          <w:lang w:eastAsia="pl-PL"/>
        </w:rPr>
        <w:t xml:space="preserve">ach </w:t>
      </w:r>
      <w:r w:rsidR="005E620C" w:rsidRPr="005E620C">
        <w:rPr>
          <w:rFonts w:eastAsia="Times New Roman" w:cstheme="minorHAnsi"/>
          <w:lang w:eastAsia="pl-PL"/>
        </w:rPr>
        <w:t>odpowiedzialny</w:t>
      </w:r>
      <w:r w:rsidRPr="00FF20A7">
        <w:rPr>
          <w:rFonts w:eastAsia="Times New Roman" w:cstheme="minorHAnsi"/>
          <w:lang w:eastAsia="pl-PL"/>
        </w:rPr>
        <w:t>ch</w:t>
      </w:r>
      <w:r w:rsidR="005E620C" w:rsidRPr="005E620C">
        <w:rPr>
          <w:rFonts w:eastAsia="Times New Roman" w:cstheme="minorHAnsi"/>
          <w:lang w:eastAsia="pl-PL"/>
        </w:rPr>
        <w:t xml:space="preserve"> za organizację wyjazdów. </w:t>
      </w:r>
      <w:r w:rsidR="002E7637">
        <w:t xml:space="preserve">Program obejmuje tematy związane z transformacją podatkową w branży turystycznej, zarządzaniem finansami i płynnością, bezpieczeństwem dzieci i młodzieży podczas wyjazdów oraz innowacjami technologicznymi. </w:t>
      </w:r>
      <w:r w:rsidR="00140EF5">
        <w:t>Uczestnicy poznają możliwości nowoczesnych technologii i sztucznej inteligencji w obsłudze klienta</w:t>
      </w:r>
      <w:r w:rsidR="005E620C" w:rsidRPr="005E620C">
        <w:rPr>
          <w:rFonts w:eastAsia="Times New Roman" w:cstheme="minorHAnsi"/>
          <w:lang w:eastAsia="pl-PL"/>
        </w:rPr>
        <w:t xml:space="preserve">, poznają narzędzia VR zwiększające sprzedaż w turystyce oraz sposoby efektywnego marketingu miejsc i atrakcji turystycznych, zarówno online, jak i </w:t>
      </w:r>
      <w:r w:rsidR="005E620C" w:rsidRPr="005E620C">
        <w:rPr>
          <w:rFonts w:eastAsia="Times New Roman" w:cstheme="minorHAnsi"/>
          <w:lang w:eastAsia="pl-PL"/>
        </w:rPr>
        <w:lastRenderedPageBreak/>
        <w:t xml:space="preserve">offline. </w:t>
      </w:r>
      <w:r w:rsidR="000771A5">
        <w:rPr>
          <w:rFonts w:eastAsia="Times New Roman" w:cstheme="minorHAnsi"/>
          <w:lang w:eastAsia="pl-PL"/>
        </w:rPr>
        <w:t xml:space="preserve">W programie </w:t>
      </w:r>
      <w:r w:rsidR="005E620C" w:rsidRPr="005E620C">
        <w:rPr>
          <w:rFonts w:eastAsia="Times New Roman" w:cstheme="minorHAnsi"/>
          <w:lang w:eastAsia="pl-PL"/>
        </w:rPr>
        <w:t>także panele poświęcone turystyce wiejskiej i trendom w organizacji wyjazdów grupowych.</w:t>
      </w:r>
    </w:p>
    <w:p w:rsidR="00112424" w:rsidRPr="00FF20A7" w:rsidRDefault="00112424" w:rsidP="0011242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>Odkryj świat z Festiwalem Podróżników Zwrotnik</w:t>
      </w:r>
    </w:p>
    <w:p w:rsidR="00561BC5" w:rsidRPr="00FF20A7" w:rsidRDefault="00112424" w:rsidP="0011242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F20A7">
        <w:rPr>
          <w:rFonts w:asciiTheme="minorHAnsi" w:hAnsiTheme="minorHAnsi" w:cstheme="minorHAnsi"/>
          <w:sz w:val="22"/>
          <w:szCs w:val="22"/>
        </w:rPr>
        <w:t xml:space="preserve">Festiwal Podróżników 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>Zwrotnik</w:t>
      </w:r>
      <w:r w:rsidRPr="00FF20A7">
        <w:rPr>
          <w:rFonts w:asciiTheme="minorHAnsi" w:hAnsiTheme="minorHAnsi" w:cstheme="minorHAnsi"/>
          <w:sz w:val="22"/>
          <w:szCs w:val="22"/>
        </w:rPr>
        <w:t xml:space="preserve"> to całodniowe, bezpłatne wydarzenie</w:t>
      </w:r>
      <w:r w:rsidR="00561BC5" w:rsidRPr="00FF20A7">
        <w:rPr>
          <w:rFonts w:asciiTheme="minorHAnsi" w:hAnsiTheme="minorHAnsi" w:cstheme="minorHAnsi"/>
          <w:sz w:val="22"/>
          <w:szCs w:val="22"/>
        </w:rPr>
        <w:t xml:space="preserve"> dla wszystkich miłośników podróży. Festiwal łączy pasję do odkrywania świata z inspiracją, wiedzą i praktycznymi poradami. W tym dniu publiczność będzie miała okazję spotkać zarówno uznane gwiazdy sceny podróżniczej, jak i nowe twarze, które podzielą się swoimi doświadczeniami z najdalszych zakątków globu. </w:t>
      </w:r>
    </w:p>
    <w:p w:rsidR="00112424" w:rsidRPr="00FF20A7" w:rsidRDefault="00112424" w:rsidP="0011242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F20A7">
        <w:rPr>
          <w:rFonts w:asciiTheme="minorHAnsi" w:hAnsiTheme="minorHAnsi" w:cstheme="minorHAnsi"/>
          <w:sz w:val="22"/>
          <w:szCs w:val="22"/>
        </w:rPr>
        <w:t xml:space="preserve">Na scenie pojawią się gwiazdy polskiej sceny podróżniczej: 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>Michał Cessanis</w:t>
      </w:r>
      <w:r w:rsidRPr="00FF20A7">
        <w:rPr>
          <w:rFonts w:asciiTheme="minorHAnsi" w:hAnsiTheme="minorHAnsi" w:cstheme="minorHAnsi"/>
          <w:sz w:val="22"/>
          <w:szCs w:val="22"/>
        </w:rPr>
        <w:t xml:space="preserve">, 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>Łukasz Nowicki</w:t>
      </w:r>
      <w:r w:rsidRPr="00FF20A7">
        <w:rPr>
          <w:rFonts w:asciiTheme="minorHAnsi" w:hAnsiTheme="minorHAnsi" w:cstheme="minorHAnsi"/>
          <w:sz w:val="22"/>
          <w:szCs w:val="22"/>
        </w:rPr>
        <w:t xml:space="preserve">, 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>Grzegorz Kłak</w:t>
      </w:r>
      <w:r w:rsidRPr="00FF20A7">
        <w:rPr>
          <w:rFonts w:asciiTheme="minorHAnsi" w:hAnsiTheme="minorHAnsi" w:cstheme="minorHAnsi"/>
          <w:sz w:val="22"/>
          <w:szCs w:val="22"/>
        </w:rPr>
        <w:t xml:space="preserve">, 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 xml:space="preserve">Marek </w:t>
      </w:r>
      <w:proofErr w:type="spellStart"/>
      <w:r w:rsidRPr="00FF20A7">
        <w:rPr>
          <w:rStyle w:val="Pogrubienie"/>
          <w:rFonts w:asciiTheme="minorHAnsi" w:hAnsiTheme="minorHAnsi" w:cstheme="minorHAnsi"/>
          <w:sz w:val="22"/>
          <w:szCs w:val="22"/>
        </w:rPr>
        <w:t>Suslik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>, którzy opowiedzą o swoich ekstremalnych wyprawach, górskich wyzwaniach i inspirujących rodzinnych podróżach.</w:t>
      </w:r>
      <w:r w:rsidR="00561BC5" w:rsidRPr="00FF20A7">
        <w:rPr>
          <w:rFonts w:asciiTheme="minorHAnsi" w:hAnsiTheme="minorHAnsi" w:cstheme="minorHAnsi"/>
          <w:sz w:val="22"/>
          <w:szCs w:val="22"/>
        </w:rPr>
        <w:t xml:space="preserve"> W programie również </w:t>
      </w:r>
      <w:r w:rsidR="00140EF5" w:rsidRPr="00FF20A7">
        <w:rPr>
          <w:rFonts w:asciiTheme="minorHAnsi" w:hAnsiTheme="minorHAnsi" w:cstheme="minorHAnsi"/>
          <w:sz w:val="22"/>
          <w:szCs w:val="22"/>
        </w:rPr>
        <w:t>prelekcje</w:t>
      </w:r>
      <w:r w:rsidR="00561BC5" w:rsidRPr="00FF20A7">
        <w:rPr>
          <w:rFonts w:asciiTheme="minorHAnsi" w:hAnsiTheme="minorHAnsi" w:cstheme="minorHAnsi"/>
          <w:sz w:val="22"/>
          <w:szCs w:val="22"/>
        </w:rPr>
        <w:t xml:space="preserve">: </w:t>
      </w:r>
      <w:r w:rsidRPr="00FF20A7">
        <w:rPr>
          <w:rFonts w:asciiTheme="minorHAnsi" w:hAnsiTheme="minorHAnsi" w:cstheme="minorHAnsi"/>
          <w:sz w:val="22"/>
          <w:szCs w:val="22"/>
        </w:rPr>
        <w:t xml:space="preserve"> Magdaleny Konieckiej, Anny Olej-Kobus (</w:t>
      </w:r>
      <w:proofErr w:type="spellStart"/>
      <w:r w:rsidRPr="00FF20A7">
        <w:rPr>
          <w:rFonts w:asciiTheme="minorHAnsi" w:hAnsiTheme="minorHAnsi" w:cstheme="minorHAnsi"/>
          <w:sz w:val="22"/>
          <w:szCs w:val="22"/>
        </w:rPr>
        <w:t>AfrykAnka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 xml:space="preserve">), Małgorzaty </w:t>
      </w:r>
      <w:proofErr w:type="spellStart"/>
      <w:r w:rsidRPr="00FF20A7">
        <w:rPr>
          <w:rFonts w:asciiTheme="minorHAnsi" w:hAnsiTheme="minorHAnsi" w:cstheme="minorHAnsi"/>
          <w:sz w:val="22"/>
          <w:szCs w:val="22"/>
        </w:rPr>
        <w:t>Girek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FF20A7">
        <w:rPr>
          <w:rFonts w:asciiTheme="minorHAnsi" w:hAnsiTheme="minorHAnsi" w:cstheme="minorHAnsi"/>
          <w:sz w:val="22"/>
          <w:szCs w:val="22"/>
        </w:rPr>
        <w:t>Voyagerka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 xml:space="preserve">”), Sławomira „Makaron” </w:t>
      </w:r>
      <w:proofErr w:type="spellStart"/>
      <w:r w:rsidRPr="00FF20A7">
        <w:rPr>
          <w:rFonts w:asciiTheme="minorHAnsi" w:hAnsiTheme="minorHAnsi" w:cstheme="minorHAnsi"/>
          <w:sz w:val="22"/>
          <w:szCs w:val="22"/>
        </w:rPr>
        <w:t>Makaruka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 xml:space="preserve">, Marcina </w:t>
      </w:r>
      <w:proofErr w:type="spellStart"/>
      <w:r w:rsidRPr="00FF20A7">
        <w:rPr>
          <w:rFonts w:asciiTheme="minorHAnsi" w:hAnsiTheme="minorHAnsi" w:cstheme="minorHAnsi"/>
          <w:sz w:val="22"/>
          <w:szCs w:val="22"/>
        </w:rPr>
        <w:t>Jamkowskiego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 xml:space="preserve">, Olgi Potempy (Soliści.pl), Edyty Chrząszcz, Dariusza „Biegnący Wilk” Morsztyna, Joanny i Artura </w:t>
      </w:r>
      <w:proofErr w:type="spellStart"/>
      <w:r w:rsidRPr="00FF20A7">
        <w:rPr>
          <w:rFonts w:asciiTheme="minorHAnsi" w:hAnsiTheme="minorHAnsi" w:cstheme="minorHAnsi"/>
          <w:sz w:val="22"/>
          <w:szCs w:val="22"/>
        </w:rPr>
        <w:t>Kanii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 xml:space="preserve">, a także duetu </w:t>
      </w:r>
      <w:proofErr w:type="spellStart"/>
      <w:r w:rsidRPr="00FF20A7">
        <w:rPr>
          <w:rFonts w:asciiTheme="minorHAnsi" w:hAnsiTheme="minorHAnsi" w:cstheme="minorHAnsi"/>
          <w:sz w:val="22"/>
          <w:szCs w:val="22"/>
        </w:rPr>
        <w:t>Jack&amp;Dog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 xml:space="preserve"> </w:t>
      </w:r>
      <w:r w:rsidR="00FF20A7">
        <w:rPr>
          <w:rFonts w:asciiTheme="minorHAnsi" w:hAnsiTheme="minorHAnsi" w:cstheme="minorHAnsi"/>
          <w:sz w:val="22"/>
          <w:szCs w:val="22"/>
        </w:rPr>
        <w:t>-</w:t>
      </w:r>
      <w:r w:rsidRPr="00FF20A7">
        <w:rPr>
          <w:rFonts w:asciiTheme="minorHAnsi" w:hAnsiTheme="minorHAnsi" w:cstheme="minorHAnsi"/>
          <w:sz w:val="22"/>
          <w:szCs w:val="22"/>
        </w:rPr>
        <w:t xml:space="preserve"> Jacka Borowskiego i jego czworonożnego przyjaciela</w:t>
      </w:r>
      <w:r w:rsidR="00561BC5" w:rsidRPr="00FF20A7">
        <w:rPr>
          <w:rFonts w:asciiTheme="minorHAnsi" w:hAnsiTheme="minorHAnsi" w:cstheme="minorHAnsi"/>
          <w:sz w:val="22"/>
          <w:szCs w:val="22"/>
        </w:rPr>
        <w:t xml:space="preserve"> Diego oraz </w:t>
      </w:r>
      <w:r w:rsidRPr="00FF20A7">
        <w:rPr>
          <w:rFonts w:asciiTheme="minorHAnsi" w:hAnsiTheme="minorHAnsi" w:cstheme="minorHAnsi"/>
          <w:sz w:val="22"/>
          <w:szCs w:val="22"/>
        </w:rPr>
        <w:t>ambasador</w:t>
      </w:r>
      <w:r w:rsidR="000771A5">
        <w:rPr>
          <w:rFonts w:asciiTheme="minorHAnsi" w:hAnsiTheme="minorHAnsi" w:cstheme="minorHAnsi"/>
          <w:sz w:val="22"/>
          <w:szCs w:val="22"/>
        </w:rPr>
        <w:t>ów</w:t>
      </w:r>
      <w:r w:rsidR="00561BC5" w:rsidRPr="00FF20A7">
        <w:rPr>
          <w:rFonts w:asciiTheme="minorHAnsi" w:hAnsiTheme="minorHAnsi" w:cstheme="minorHAnsi"/>
          <w:sz w:val="22"/>
          <w:szCs w:val="22"/>
        </w:rPr>
        <w:t xml:space="preserve"> 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 xml:space="preserve">Muzeum Zamoyskich w Kozłówce </w:t>
      </w:r>
      <w:r w:rsidR="00FF20A7">
        <w:rPr>
          <w:rStyle w:val="Pogrubienie"/>
          <w:rFonts w:asciiTheme="minorHAnsi" w:hAnsiTheme="minorHAnsi" w:cstheme="minorHAnsi"/>
          <w:sz w:val="22"/>
          <w:szCs w:val="22"/>
        </w:rPr>
        <w:t>-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 xml:space="preserve"> Stefci</w:t>
      </w:r>
      <w:r w:rsidR="00561BC5" w:rsidRPr="00FF20A7">
        <w:rPr>
          <w:rStyle w:val="Pogrubienie"/>
          <w:rFonts w:asciiTheme="minorHAnsi" w:hAnsiTheme="minorHAnsi" w:cstheme="minorHAnsi"/>
          <w:sz w:val="22"/>
          <w:szCs w:val="22"/>
        </w:rPr>
        <w:t>a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 xml:space="preserve"> i Antoni</w:t>
      </w:r>
      <w:r w:rsidRPr="00FF20A7">
        <w:rPr>
          <w:rFonts w:asciiTheme="minorHAnsi" w:hAnsiTheme="minorHAnsi" w:cstheme="minorHAnsi"/>
          <w:sz w:val="22"/>
          <w:szCs w:val="22"/>
        </w:rPr>
        <w:t>, którzy opowiedzą o historii pałacu, jego sztuce i kulturze regionu</w:t>
      </w:r>
      <w:r w:rsidR="00561BC5" w:rsidRPr="00FF20A7">
        <w:rPr>
          <w:rFonts w:asciiTheme="minorHAnsi" w:hAnsiTheme="minorHAnsi" w:cstheme="minorHAnsi"/>
          <w:sz w:val="22"/>
          <w:szCs w:val="22"/>
        </w:rPr>
        <w:t>.</w:t>
      </w:r>
    </w:p>
    <w:p w:rsidR="00561BC5" w:rsidRPr="00FF20A7" w:rsidRDefault="00561BC5" w:rsidP="00561BC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F20A7">
        <w:rPr>
          <w:rFonts w:asciiTheme="minorHAnsi" w:hAnsiTheme="minorHAnsi" w:cstheme="minorHAnsi"/>
          <w:sz w:val="22"/>
          <w:szCs w:val="22"/>
        </w:rPr>
        <w:t xml:space="preserve">Program festiwalu obejmuje także debaty i dyskusje o etyce podróżowania, dziennikarstwie podróżniczym oraz fotografii w podróży. Uzupełnieniem inspiracji są dwie wystawy fotograficzne: „Terytoria” autorstwa Marcina </w:t>
      </w:r>
      <w:proofErr w:type="spellStart"/>
      <w:r w:rsidRPr="00FF20A7">
        <w:rPr>
          <w:rFonts w:asciiTheme="minorHAnsi" w:hAnsiTheme="minorHAnsi" w:cstheme="minorHAnsi"/>
          <w:sz w:val="22"/>
          <w:szCs w:val="22"/>
        </w:rPr>
        <w:t>Jamkowskiego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 xml:space="preserve"> i Marzeny </w:t>
      </w:r>
      <w:proofErr w:type="spellStart"/>
      <w:r w:rsidRPr="00FF20A7">
        <w:rPr>
          <w:rFonts w:asciiTheme="minorHAnsi" w:hAnsiTheme="minorHAnsi" w:cstheme="minorHAnsi"/>
          <w:sz w:val="22"/>
          <w:szCs w:val="22"/>
        </w:rPr>
        <w:t>Hmielewicz</w:t>
      </w:r>
      <w:proofErr w:type="spellEnd"/>
      <w:r w:rsidRPr="00FF20A7">
        <w:rPr>
          <w:rFonts w:asciiTheme="minorHAnsi" w:hAnsiTheme="minorHAnsi" w:cstheme="minorHAnsi"/>
          <w:sz w:val="22"/>
          <w:szCs w:val="22"/>
        </w:rPr>
        <w:t xml:space="preserve"> oraz „Przez pejzaże 80 krajów” Edyty Chrząszcz. Dyrektorem programowym Festiwalu Podróżników Zwrotnik jest 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>Paweł Kunz</w:t>
      </w:r>
      <w:r w:rsidRPr="00FF20A7">
        <w:rPr>
          <w:rFonts w:asciiTheme="minorHAnsi" w:hAnsiTheme="minorHAnsi" w:cstheme="minorHAnsi"/>
          <w:sz w:val="22"/>
          <w:szCs w:val="22"/>
        </w:rPr>
        <w:t>, dziennikarz, ekspert branży turystycznej i zapalony podróżnik, który odwiedził blisko 130 państw. Dzięki jego doświadczeniu i wizji, festiwal jest harmonijnym połączeniem inspiracji, wiedzy i niezapomnianych przeżyć.</w:t>
      </w:r>
    </w:p>
    <w:p w:rsidR="005E620C" w:rsidRPr="00140EF5" w:rsidRDefault="00112424" w:rsidP="002E763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F20A7">
        <w:rPr>
          <w:rFonts w:asciiTheme="minorHAnsi" w:hAnsiTheme="minorHAnsi" w:cstheme="minorHAnsi"/>
          <w:sz w:val="22"/>
          <w:szCs w:val="22"/>
        </w:rPr>
        <w:t xml:space="preserve">Nie przegap okazji, by stać się częścią tej niezwykłej podróżniczej przygody! Wstęp na Festiwal Podróżników Zwrotnik jest </w:t>
      </w:r>
      <w:r w:rsidR="002E7637">
        <w:rPr>
          <w:rFonts w:asciiTheme="minorHAnsi" w:hAnsiTheme="minorHAnsi" w:cstheme="minorHAnsi"/>
          <w:sz w:val="22"/>
          <w:szCs w:val="22"/>
        </w:rPr>
        <w:t xml:space="preserve">bezpłatny. </w:t>
      </w:r>
    </w:p>
    <w:p w:rsidR="00FF20A7" w:rsidRPr="00FF20A7" w:rsidRDefault="00140EF5" w:rsidP="00FF20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140EF5">
        <w:rPr>
          <w:rFonts w:asciiTheme="minorHAnsi" w:hAnsiTheme="minorHAnsi" w:cstheme="minorHAnsi"/>
          <w:sz w:val="22"/>
          <w:szCs w:val="22"/>
        </w:rPr>
        <w:t xml:space="preserve">Targi ITTF Warsaw to największa w Polsce platforma łącząca profesjonalistów branży turystycznej z całego świata. </w:t>
      </w:r>
      <w:r w:rsidR="00FF20A7" w:rsidRPr="00140EF5">
        <w:rPr>
          <w:rFonts w:asciiTheme="minorHAnsi" w:hAnsiTheme="minorHAnsi" w:cstheme="minorHAnsi"/>
          <w:sz w:val="22"/>
          <w:szCs w:val="22"/>
        </w:rPr>
        <w:t>To doskonała okazja do rozmów B2B, prezentacji oferty, wymiany doświadczeń i budowania międzynarodowych relacji. Na stoiskach wystawców czekają interaktywne prezentacje, pokazy multimedialne, degustacje</w:t>
      </w:r>
      <w:r w:rsidR="00FF20A7" w:rsidRPr="00FF20A7">
        <w:rPr>
          <w:rFonts w:asciiTheme="minorHAnsi" w:hAnsiTheme="minorHAnsi" w:cstheme="minorHAnsi"/>
          <w:sz w:val="22"/>
          <w:szCs w:val="22"/>
        </w:rPr>
        <w:t xml:space="preserve"> regionalnych specjałów oraz atrakcyjne materiały promocyjne, które pozwalają w pełni poznać potencjał poszczególnych regionów i firm.</w:t>
      </w:r>
    </w:p>
    <w:p w:rsidR="00FF20A7" w:rsidRPr="00FF20A7" w:rsidRDefault="00FF20A7" w:rsidP="00FF20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F20A7">
        <w:rPr>
          <w:rFonts w:asciiTheme="minorHAnsi" w:hAnsiTheme="minorHAnsi" w:cstheme="minorHAnsi"/>
          <w:sz w:val="22"/>
          <w:szCs w:val="22"/>
        </w:rPr>
        <w:t xml:space="preserve">Targi to także źródło inspiracji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FF20A7">
        <w:rPr>
          <w:rFonts w:asciiTheme="minorHAnsi" w:hAnsiTheme="minorHAnsi" w:cstheme="minorHAnsi"/>
          <w:sz w:val="22"/>
          <w:szCs w:val="22"/>
        </w:rPr>
        <w:t xml:space="preserve"> setki pomysłów na nowe kierunki podróży, produkty i usługi turystyczne, nowoczesne rozwiązania technologiczne oraz najlepsze praktyki branżowe. Dodatkowo, uczestnicy mogą skorzystać z bezpłatnego udziału w </w:t>
      </w:r>
      <w:r w:rsidRPr="00FF20A7">
        <w:rPr>
          <w:rStyle w:val="Pogrubienie"/>
          <w:rFonts w:asciiTheme="minorHAnsi" w:hAnsiTheme="minorHAnsi" w:cstheme="minorHAnsi"/>
          <w:sz w:val="22"/>
          <w:szCs w:val="22"/>
        </w:rPr>
        <w:t>Festiwalu Podróżników Zwrotnik</w:t>
      </w:r>
      <w:r w:rsidRPr="00FF20A7">
        <w:rPr>
          <w:rFonts w:asciiTheme="minorHAnsi" w:hAnsiTheme="minorHAnsi" w:cstheme="minorHAnsi"/>
          <w:sz w:val="22"/>
          <w:szCs w:val="22"/>
        </w:rPr>
        <w:t xml:space="preserve">, gdzie czekają spotkania z wybitnymi podróżnikami, debaty, warsztaty oraz wyjątkowe wystawy fotograficzne. ITTF Warsaw to nie tylko biznes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FF20A7">
        <w:rPr>
          <w:rFonts w:asciiTheme="minorHAnsi" w:hAnsiTheme="minorHAnsi" w:cstheme="minorHAnsi"/>
          <w:sz w:val="22"/>
          <w:szCs w:val="22"/>
        </w:rPr>
        <w:t xml:space="preserve"> to także przestrzeń, która inspiruje, edukuje i pozwala poczuć prawdziwą pasję do podróżowania.</w:t>
      </w:r>
    </w:p>
    <w:p w:rsidR="00E42ABB" w:rsidRPr="00FF20A7" w:rsidRDefault="00FF20A7" w:rsidP="00FF20A7">
      <w:pPr>
        <w:pStyle w:val="Akapitzlist"/>
        <w:numPr>
          <w:ilvl w:val="0"/>
          <w:numId w:val="1"/>
        </w:numPr>
        <w:rPr>
          <w:rFonts w:cstheme="minorHAnsi"/>
        </w:rPr>
      </w:pPr>
      <w:r w:rsidRPr="00FF20A7">
        <w:rPr>
          <w:rFonts w:cstheme="minorHAnsi"/>
        </w:rPr>
        <w:t>Bezpłatna rejestracja dla profesjonalistów - do 18 listopada (wtorek) włącznie, po tym czasie bilety na targi będą do zakupu online oraz w recepcji targowej</w:t>
      </w:r>
      <w:r w:rsidR="002E7637">
        <w:rPr>
          <w:rFonts w:cstheme="minorHAnsi"/>
        </w:rPr>
        <w:t xml:space="preserve">. Szczegóły na stronie: </w:t>
      </w:r>
      <w:r w:rsidRPr="00FF20A7">
        <w:rPr>
          <w:rFonts w:cstheme="minorHAnsi"/>
        </w:rPr>
        <w:t>https://ittfwarsaw.pl/pl/dla-zwiedzajacych/wazne-informacje/bilet-dla-profesjonalisty-zarejestruj-sie/</w:t>
      </w:r>
    </w:p>
    <w:p w:rsidR="00FF20A7" w:rsidRPr="00FF20A7" w:rsidRDefault="00FF20A7" w:rsidP="0046364C">
      <w:pPr>
        <w:pStyle w:val="Zwykytekst"/>
        <w:numPr>
          <w:ilvl w:val="0"/>
          <w:numId w:val="1"/>
        </w:numPr>
        <w:rPr>
          <w:rFonts w:asciiTheme="minorHAnsi" w:hAnsiTheme="minorHAnsi" w:cstheme="minorHAnsi"/>
        </w:rPr>
      </w:pPr>
      <w:r w:rsidRPr="00FF20A7">
        <w:rPr>
          <w:rFonts w:asciiTheme="minorHAnsi" w:hAnsiTheme="minorHAnsi" w:cstheme="minorHAnsi"/>
        </w:rPr>
        <w:t xml:space="preserve">Wstęp na Festiwal Podróżników Zwrotnik odbywających się w ramach Międzynarodowych Targów Turystycznych ITTF Warsaw jest bezpłatny. Darmowe wejściówki można pobrać </w:t>
      </w:r>
      <w:r w:rsidRPr="00FF20A7">
        <w:rPr>
          <w:rFonts w:asciiTheme="minorHAnsi" w:hAnsiTheme="minorHAnsi" w:cstheme="minorHAnsi"/>
        </w:rPr>
        <w:lastRenderedPageBreak/>
        <w:t xml:space="preserve">online na </w:t>
      </w:r>
      <w:hyperlink r:id="rId6" w:history="1">
        <w:r w:rsidRPr="00FF20A7">
          <w:rPr>
            <w:rStyle w:val="Hipercze"/>
            <w:rFonts w:asciiTheme="minorHAnsi" w:hAnsiTheme="minorHAnsi" w:cstheme="minorHAnsi"/>
          </w:rPr>
          <w:t>https://tobilet.pl/ittf-warsaw-2025.html</w:t>
        </w:r>
      </w:hyperlink>
      <w:r w:rsidRPr="00FF20A7">
        <w:rPr>
          <w:rFonts w:asciiTheme="minorHAnsi" w:hAnsiTheme="minorHAnsi" w:cstheme="minorHAnsi"/>
        </w:rPr>
        <w:t xml:space="preserve"> lub w recepcji targowej w dniu wydarzenia.</w:t>
      </w:r>
    </w:p>
    <w:p w:rsidR="007E453B" w:rsidRPr="00FF20A7" w:rsidRDefault="007E453B">
      <w:pPr>
        <w:rPr>
          <w:rFonts w:cstheme="minorHAnsi"/>
        </w:rPr>
      </w:pPr>
    </w:p>
    <w:p w:rsidR="007E453B" w:rsidRPr="001A668A" w:rsidRDefault="001A668A" w:rsidP="001A668A">
      <w:pPr>
        <w:pStyle w:val="Bezodstpw"/>
        <w:rPr>
          <w:b/>
        </w:rPr>
      </w:pPr>
      <w:r w:rsidRPr="001A668A">
        <w:rPr>
          <w:b/>
        </w:rPr>
        <w:t>Międzynarodowe Targi Turystyczne ITTF Warsaw</w:t>
      </w:r>
    </w:p>
    <w:p w:rsidR="001A668A" w:rsidRPr="001A668A" w:rsidRDefault="001A668A" w:rsidP="001A668A">
      <w:pPr>
        <w:pStyle w:val="Bezodstpw"/>
      </w:pPr>
      <w:r w:rsidRPr="001A668A">
        <w:t>20-22 listopada 2025</w:t>
      </w:r>
    </w:p>
    <w:p w:rsidR="001A668A" w:rsidRPr="001A668A" w:rsidRDefault="001A668A" w:rsidP="001A668A">
      <w:pPr>
        <w:pStyle w:val="Bezodstpw"/>
      </w:pPr>
      <w:r w:rsidRPr="001A668A">
        <w:t>Pałac Kultury i Nauki w Warszawie</w:t>
      </w:r>
    </w:p>
    <w:p w:rsidR="001A668A" w:rsidRPr="001A668A" w:rsidRDefault="004450DE" w:rsidP="001A668A">
      <w:pPr>
        <w:pStyle w:val="Bezodstpw"/>
      </w:pPr>
      <w:hyperlink r:id="rId7" w:history="1">
        <w:r w:rsidR="001A668A" w:rsidRPr="001A668A">
          <w:rPr>
            <w:rStyle w:val="Hipercze"/>
            <w:rFonts w:cstheme="minorHAnsi"/>
            <w:b/>
          </w:rPr>
          <w:t>www.ittfwarsaw.pl</w:t>
        </w:r>
      </w:hyperlink>
    </w:p>
    <w:p w:rsidR="001A668A" w:rsidRDefault="001A668A">
      <w:pPr>
        <w:rPr>
          <w:rFonts w:cstheme="minorHAnsi"/>
        </w:rPr>
      </w:pPr>
    </w:p>
    <w:p w:rsidR="007E453B" w:rsidRPr="00FF20A7" w:rsidRDefault="007E453B">
      <w:pPr>
        <w:rPr>
          <w:rFonts w:cstheme="minorHAnsi"/>
        </w:rPr>
      </w:pPr>
    </w:p>
    <w:sectPr w:rsidR="007E453B" w:rsidRPr="00FF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5268B"/>
    <w:multiLevelType w:val="hybridMultilevel"/>
    <w:tmpl w:val="D04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0C"/>
    <w:rsid w:val="000248F7"/>
    <w:rsid w:val="000771A5"/>
    <w:rsid w:val="00112424"/>
    <w:rsid w:val="00140EF5"/>
    <w:rsid w:val="001A668A"/>
    <w:rsid w:val="002E7637"/>
    <w:rsid w:val="004450DE"/>
    <w:rsid w:val="00561BC5"/>
    <w:rsid w:val="005E620C"/>
    <w:rsid w:val="007E453B"/>
    <w:rsid w:val="00A554B9"/>
    <w:rsid w:val="00DE6C60"/>
    <w:rsid w:val="00E42ABB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8044"/>
  <w15:chartTrackingRefBased/>
  <w15:docId w15:val="{E260AE79-7ACD-42E4-AEFA-6CA7FDA3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E62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E62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62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E62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620C"/>
    <w:rPr>
      <w:b/>
      <w:bCs/>
    </w:rPr>
  </w:style>
  <w:style w:type="paragraph" w:styleId="NormalnyWeb">
    <w:name w:val="Normal (Web)"/>
    <w:basedOn w:val="Normalny"/>
    <w:uiPriority w:val="99"/>
    <w:unhideWhenUsed/>
    <w:rsid w:val="005E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0A7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20A7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20A7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FF20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68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A6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tfwars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bilet.pl/ittf-warsaw-2025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Czubak-Wiśniewska</dc:creator>
  <cp:keywords/>
  <dc:description/>
  <cp:lastModifiedBy>Agnieszka Czubak-Wiśniewska</cp:lastModifiedBy>
  <cp:revision>4</cp:revision>
  <cp:lastPrinted>2025-11-17T07:52:00Z</cp:lastPrinted>
  <dcterms:created xsi:type="dcterms:W3CDTF">2025-11-17T08:15:00Z</dcterms:created>
  <dcterms:modified xsi:type="dcterms:W3CDTF">2025-11-19T02:40:00Z</dcterms:modified>
</cp:coreProperties>
</file>